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8A4768">
      <w:hyperlink r:id="rId4" w:history="1">
        <w:r w:rsidRPr="003D6FE9">
          <w:rPr>
            <w:rStyle w:val="Hyperlink"/>
          </w:rPr>
          <w:t>http://gis2.pittcountync.gov/opis/</w:t>
        </w:r>
      </w:hyperlink>
    </w:p>
    <w:p w:rsidR="008A4768" w:rsidRDefault="008A4768"/>
    <w:sectPr w:rsidR="008A4768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4768"/>
    <w:rsid w:val="00157450"/>
    <w:rsid w:val="008A4768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47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s2.pittcountync.gov/o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2012-01-30T02:07:00Z</dcterms:created>
  <dcterms:modified xsi:type="dcterms:W3CDTF">2012-01-30T02:08:00Z</dcterms:modified>
</cp:coreProperties>
</file>